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ind w:hanging="0" w:left="435" w:right="0"/>
        <w:jc w:val="center"/>
      </w:pPr>
      <w:r>
        <w:rPr>
          <w:rFonts w:ascii="Times New Roman" w:hAnsi="Times New Roman"/>
          <w:b/>
          <w:bCs/>
          <w:sz w:val="44"/>
          <w:szCs w:val="44"/>
        </w:rPr>
        <w:t>PHILIP WOOLDRIDGE</w:t>
      </w:r>
      <w:r>
        <w:rPr>
          <w:rFonts w:ascii="Times New Roman" w:hAnsi="Times New Roman"/>
          <w:sz w:val="44"/>
          <w:szCs w:val="44"/>
        </w:rPr>
        <w:t xml:space="preserve"> </w:t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widowControl w:val="false"/>
        <w:jc w:val="center"/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A Church Road, Teddington, Middlesex, TW11 8PB</w:t>
      </w:r>
    </w:p>
    <w:p>
      <w:pPr>
        <w:pStyle w:val="style0"/>
        <w:widowControl w:val="false"/>
        <w:jc w:val="center"/>
      </w:pPr>
      <w:r>
        <w:rPr>
          <w:rFonts w:ascii="Times New Roman" w:hAnsi="Times New Roman"/>
        </w:rPr>
        <w:t>Telephone: 02809774857</w:t>
      </w:r>
    </w:p>
    <w:p>
      <w:pPr>
        <w:pStyle w:val="style0"/>
        <w:widowControl w:val="false"/>
        <w:jc w:val="center"/>
      </w:pPr>
      <w:r>
        <w:rPr>
          <w:rFonts w:ascii="Times New Roman" w:hAnsi="Times New Roman"/>
        </w:rPr>
        <w:t xml:space="preserve">Mobile: 07717362508 </w:t>
      </w:r>
    </w:p>
    <w:p>
      <w:pPr>
        <w:pStyle w:val="style0"/>
        <w:widowControl w:val="false"/>
        <w:jc w:val="center"/>
      </w:pPr>
      <w:r>
        <w:rPr>
          <w:rFonts w:ascii="Times New Roman" w:hAnsi="Times New Roman"/>
        </w:rPr>
        <w:t xml:space="preserve">p1w@sdf-eu.org </w:t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/>
          <w:bCs/>
          <w:sz w:val="32"/>
          <w:szCs w:val="32"/>
        </w:rPr>
        <w:t>PROFILE: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</w:rPr>
        <w:t>Professional, enthusiastic and self-motivated individual with experience in a variety of customer service and support roles, now looking for a role which also incorporates a strong practical focus. Confident to take on new challenges and able to adapt to change. Quick to learn with a can-do attitude and positive approach to tasks. Able to work independently and use my own initiative but equally enjoy being part of a team.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/>
          <w:bCs/>
          <w:sz w:val="32"/>
          <w:szCs w:val="32"/>
        </w:rPr>
        <w:t>KEY SKILLS: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 w:val="false"/>
          <w:bCs w:val="false"/>
          <w:sz w:val="28"/>
          <w:szCs w:val="28"/>
        </w:rPr>
        <w:t>Customer Service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 w:val="false"/>
          <w:bCs w:val="false"/>
          <w:lang w:val="en-US"/>
        </w:rPr>
        <w:t>I have excellent communication skills and I am dedicated to maintaining a high level of customer service. I am confident dealing with customers face to face, via the telephone or by email and</w:t>
      </w:r>
      <w:r>
        <w:rPr>
          <w:rFonts w:ascii="Times New Roman" w:hAnsi="Times New Roman"/>
          <w:b w:val="false"/>
          <w:bCs w:val="false"/>
        </w:rPr>
        <w:t xml:space="preserve"> experienced in handling customer enquiries and complaints</w:t>
      </w:r>
      <w:r>
        <w:rPr>
          <w:rFonts w:ascii="Times New Roman" w:hAnsi="Times New Roman"/>
          <w:b w:val="false"/>
          <w:bCs w:val="false"/>
          <w:lang w:val="en-US"/>
        </w:rPr>
        <w:t>. I am able to build relationships with internal and external customers. I actively listen to my customers to ensure that I respond to their needs and deal with them with in professional and sensitive manner.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 w:val="false"/>
          <w:bCs w:val="false"/>
          <w:sz w:val="28"/>
          <w:szCs w:val="28"/>
        </w:rPr>
        <w:t>Practical Skills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</w:rPr>
        <w:t>I have strong practical skills. In my professional experience I have been responsible for repairing and maintaining equipment. I enjoy practical tasks and in my free time I have undertaken a number of projects including building my own bike and  making a digital picture frame.  I'm methodical and logical in my approach to tasks and quick to learn new techniques.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 w:val="false"/>
          <w:bCs w:val="false"/>
          <w:sz w:val="28"/>
          <w:szCs w:val="28"/>
        </w:rPr>
        <w:t>Problem Solving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 w:val="false"/>
          <w:bCs w:val="false"/>
        </w:rPr>
        <w:t>I have demonstrated in my professional experience the a</w:t>
      </w:r>
      <w:r>
        <w:rPr>
          <w:rFonts w:ascii="Times New Roman" w:hAnsi="Times New Roman"/>
          <w:b w:val="false"/>
          <w:bCs w:val="false"/>
          <w:lang w:val="en-US"/>
        </w:rPr>
        <w:t xml:space="preserve">bility to quickly diagnose problems.  I am solution focused and take the initiative to resolve a problem.  I take a creative approach to identifying solutions. </w:t>
      </w:r>
      <w:r>
        <w:rPr>
          <w:rFonts w:ascii="Times New Roman" w:hAnsi="Times New Roman"/>
        </w:rPr>
        <w:t>I constantly seek to improve processes and ways of working.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</w:pPr>
      <w:r>
        <w:rPr>
          <w:rFonts w:ascii="Times New Roman" w:hAnsi="Times New Roman"/>
          <w:b/>
          <w:bCs/>
          <w:sz w:val="32"/>
          <w:szCs w:val="32"/>
          <w:u w:val="none"/>
          <w:lang w:val="en-US"/>
        </w:rPr>
        <w:t>QUALIFICATIONS:</w:t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  <w:numPr>
          <w:ilvl w:val="0"/>
          <w:numId w:val="1"/>
        </w:numPr>
      </w:pPr>
      <w:r>
        <w:rPr>
          <w:rFonts w:ascii="Times New Roman" w:hAnsi="Times New Roman"/>
          <w:lang w:val="en-US"/>
        </w:rPr>
        <w:t>Red Hat Certified Technician (2010)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709" w:val="left"/>
          <w:tab w:leader="none" w:pos="720" w:val="left"/>
        </w:tabs>
      </w:pPr>
      <w:r>
        <w:rPr>
          <w:rFonts w:ascii="Times New Roman" w:hAnsi="Times New Roman"/>
        </w:rPr>
        <w:t>Microsoft Certified Desktop Support Technician (2009)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709" w:val="left"/>
          <w:tab w:leader="none" w:pos="720" w:val="left"/>
        </w:tabs>
      </w:pPr>
      <w:r>
        <w:rPr>
          <w:rFonts w:ascii="Times New Roman" w:hAnsi="Times New Roman"/>
        </w:rPr>
        <w:t>Diploma of Higher Education in Software Engineering (HND equivalence)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at University of Tees side (2003). 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709" w:val="left"/>
          <w:tab w:leader="none" w:pos="720" w:val="left"/>
        </w:tabs>
      </w:pPr>
      <w:r>
        <w:rPr>
          <w:rFonts w:ascii="Times New Roman" w:hAnsi="Times New Roman"/>
        </w:rPr>
        <w:t xml:space="preserve">A-Levels: Physics [C], Maths [D], Design &amp; Technology [C], General Studies [B]; 10 GCSEs A-C, including Maths and English. 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/>
          <w:bCs/>
          <w:sz w:val="32"/>
          <w:szCs w:val="32"/>
          <w:u w:val="none"/>
        </w:rPr>
        <w:t>WORK EXPERIENCE: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Red Hat - Linux Desktop Specialist. May 2010 – June 2011 </w:t>
        <w:tab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lang w:val="en-US"/>
        </w:rPr>
        <w:t>Supporting customers with a wide range of IT issues. Responsible for  hardware procurement for offices across Europe.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Self Employed IT Support. April 2009 – April 2010 </w:t>
        <w:tab/>
        <w:tab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 w:val="false"/>
          <w:bCs w:val="false"/>
          <w:lang w:val="en-US"/>
        </w:rPr>
        <w:t>Providing IT support to clients including small businesses, freelancers and home PC users.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Triangle Solutions - IT Support Officer. October 2008 – March 2009  </w:t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lang w:val="en-US"/>
        </w:rPr>
        <w:t>Providing network, software and hardware support.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/>
          <w:bCs/>
          <w:sz w:val="28"/>
          <w:szCs w:val="28"/>
          <w:lang w:val="en-GB"/>
        </w:rPr>
        <w:t>Travelling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abroad. May 2007 – May 2008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North Yorkshire Police – IT Support Officer. January 2006 – April 2007 </w:t>
        <w:tab/>
        <w:tab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lang w:val="en-US"/>
        </w:rPr>
        <w:t xml:space="preserve">IT support in large office and police control room. 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ind w:hanging="0" w:left="-15" w:right="0"/>
        <w:jc w:val="left"/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Inland Revenue – Telephone Adviser. November 2003 – December 2005  </w:t>
        <w:tab/>
      </w:r>
    </w:p>
    <w:p>
      <w:pPr>
        <w:pStyle w:val="style0"/>
        <w:widowControl w:val="false"/>
        <w:ind w:hanging="0" w:left="0" w:right="0"/>
        <w:jc w:val="left"/>
      </w:pPr>
      <w:r>
        <w:rPr>
          <w:rFonts w:ascii="Times New Roman" w:hAnsi="Times New Roman"/>
          <w:b w:val="false"/>
          <w:bCs w:val="false"/>
          <w:lang w:val="en-US"/>
        </w:rPr>
        <w:t xml:space="preserve">Answering over 250 calls per week, dealing with </w:t>
      </w:r>
      <w:r>
        <w:rPr>
          <w:rFonts w:ascii="Times New Roman" w:hAnsi="Times New Roman"/>
          <w:b w:val="false"/>
          <w:bCs w:val="false"/>
          <w:lang w:val="en-GB"/>
        </w:rPr>
        <w:t>enquiries</w:t>
      </w:r>
      <w:r>
        <w:rPr>
          <w:rFonts w:ascii="Times New Roman" w:hAnsi="Times New Roman"/>
          <w:b w:val="false"/>
          <w:bCs w:val="false"/>
          <w:lang w:val="en-US"/>
        </w:rPr>
        <w:t>, claim updates and complaints.</w:t>
      </w:r>
    </w:p>
    <w:p>
      <w:pPr>
        <w:pStyle w:val="style0"/>
        <w:widowControl w:val="false"/>
        <w:tabs>
          <w:tab w:leader="none" w:pos="709" w:val="left"/>
          <w:tab w:leader="none" w:pos="720" w:val="left"/>
        </w:tabs>
        <w:jc w:val="left"/>
      </w:pPr>
      <w:r>
        <w:rPr/>
      </w:r>
    </w:p>
    <w:p>
      <w:pPr>
        <w:pStyle w:val="style0"/>
        <w:widowControl w:val="false"/>
      </w:pPr>
      <w:r>
        <w:rPr>
          <w:rFonts w:ascii="Times New Roman" w:hAnsi="Times New Roman"/>
          <w:b/>
          <w:bCs/>
          <w:sz w:val="28"/>
          <w:szCs w:val="28"/>
        </w:rPr>
        <w:t xml:space="preserve">BtExacT (BT Research) – Software Developer. June 2001 – August 2002 </w:t>
        <w:tab/>
        <w:t xml:space="preserve"> </w:t>
        <w:tab/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Nokia – Industrial Placement, Finland. February 1998 - May 1998 </w:t>
        <w:tab/>
        <w:tab/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</w:pPr>
      <w:r>
        <w:rPr>
          <w:rFonts w:ascii="Times New Roman" w:hAnsi="Times New Roman"/>
          <w:b/>
          <w:bCs/>
          <w:sz w:val="32"/>
          <w:szCs w:val="32"/>
          <w:u w:val="none"/>
        </w:rPr>
        <w:t>INTERESTS:</w:t>
      </w:r>
    </w:p>
    <w:p>
      <w:pPr>
        <w:pStyle w:val="style0"/>
        <w:widowControl w:val="false"/>
      </w:pPr>
      <w:r>
        <w:rPr>
          <w:rFonts w:ascii="Times New Roman" w:hAnsi="Times New Roman"/>
        </w:rPr>
        <w:t xml:space="preserve"> </w:t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lang w:val="en-US"/>
        </w:rPr>
        <w:t xml:space="preserve">Cycling. Crosswords. Camping. Music. Films. Cookery. </w:t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/>
      </w:r>
    </w:p>
    <w:p>
      <w:pPr>
        <w:pStyle w:val="style0"/>
        <w:widowControl w:val="false"/>
        <w:jc w:val="left"/>
      </w:pPr>
      <w:r>
        <w:rPr>
          <w:rFonts w:ascii="Times New Roman" w:hAnsi="Times New Roman"/>
          <w:sz w:val="28"/>
          <w:szCs w:val="28"/>
          <w:lang w:val="en-US"/>
        </w:rPr>
        <w:t>References available on request.</w:t>
      </w:r>
    </w:p>
    <w:p>
      <w:pPr>
        <w:pStyle w:val="style0"/>
        <w:widowControl w:val="false"/>
        <w:jc w:val="left"/>
      </w:pPr>
      <w:r>
        <w:rPr/>
      </w:r>
    </w:p>
    <w:sectPr>
      <w:type w:val="nextPage"/>
      <w:pgSz w:h="16838" w:w="11906"/>
      <w:pgMar w:bottom="974" w:footer="0" w:gutter="0" w:header="0" w:left="1134" w:right="1134" w:top="1134"/>
      <w:pgNumType w:fmt="decimal"/>
      <w:formProt w:val="false"/>
      <w:textDirection w:val="lrTb"/>
      <w:docGrid w:charSpace="214742220" w:linePitch="31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"/>
      <w:lvlJc w:val="left"/>
      <w:pPr>
        <w:tabs>
          <w:tab w:pos="720" w:val="num"/>
        </w:tabs>
        <w:ind w:hanging="360" w:left="720"/>
      </w:pPr>
      <w:rPr>
        <w:rFonts w:ascii="Wingdings 2" w:cs="Wingdings 2" w:hAnsi="Wingdings 2" w:hint="default"/>
      </w:rPr>
    </w:lvl>
    <w:lvl w:ilvl="1">
      <w:start w:val="1"/>
      <w:numFmt w:val="bullet"/>
      <w:lvlText w:val=""/>
      <w:lvlJc w:val="left"/>
      <w:pPr>
        <w:tabs>
          <w:tab w:pos="1080" w:val="num"/>
        </w:tabs>
        <w:ind w:hanging="360" w:left="1080"/>
      </w:pPr>
      <w:rPr>
        <w:rFonts w:ascii="Wingdings 2" w:cs="Wingdings 2" w:hAnsi="Wingdings 2" w:hint="default"/>
      </w:rPr>
    </w:lvl>
    <w:lvl w:ilvl="2">
      <w:start w:val="1"/>
      <w:numFmt w:val="bullet"/>
      <w:lvlText w:val=""/>
      <w:lvlJc w:val="left"/>
      <w:pPr>
        <w:tabs>
          <w:tab w:pos="1440" w:val="num"/>
        </w:tabs>
        <w:ind w:hanging="360" w:left="1440"/>
      </w:pPr>
      <w:rPr>
        <w:rFonts w:ascii="Wingdings 2" w:cs="Wingdings 2" w:hAnsi="Wingdings 2" w:hint="default"/>
      </w:rPr>
    </w:lvl>
    <w:lvl w:ilvl="3">
      <w:start w:val="1"/>
      <w:numFmt w:val="bullet"/>
      <w:lvlText w:val=""/>
      <w:lvlJc w:val="left"/>
      <w:pPr>
        <w:tabs>
          <w:tab w:pos="1800" w:val="num"/>
        </w:tabs>
        <w:ind w:hanging="360" w:left="1800"/>
      </w:pPr>
      <w:rPr>
        <w:rFonts w:ascii="Wingdings 2" w:cs="Wingdings 2" w:hAnsi="Wingdings 2" w:hint="default"/>
      </w:rPr>
    </w:lvl>
    <w:lvl w:ilvl="4">
      <w:start w:val="1"/>
      <w:numFmt w:val="bullet"/>
      <w:lvlText w:val=""/>
      <w:lvlJc w:val="left"/>
      <w:pPr>
        <w:tabs>
          <w:tab w:pos="2160" w:val="num"/>
        </w:tabs>
        <w:ind w:hanging="360" w:left="2160"/>
      </w:pPr>
      <w:rPr>
        <w:rFonts w:ascii="Wingdings 2" w:cs="Wingdings 2" w:hAnsi="Wingdings 2" w:hint="default"/>
      </w:rPr>
    </w:lvl>
    <w:lvl w:ilvl="5">
      <w:start w:val="1"/>
      <w:numFmt w:val="bullet"/>
      <w:lvlText w:val=""/>
      <w:lvlJc w:val="left"/>
      <w:pPr>
        <w:tabs>
          <w:tab w:pos="2520" w:val="num"/>
        </w:tabs>
        <w:ind w:hanging="360" w:left="2520"/>
      </w:pPr>
      <w:rPr>
        <w:rFonts w:ascii="Wingdings 2" w:cs="Wingdings 2" w:hAnsi="Wingdings 2" w:hint="default"/>
      </w:rPr>
    </w:lvl>
    <w:lvl w:ilvl="6">
      <w:start w:val="1"/>
      <w:numFmt w:val="bullet"/>
      <w:lvlText w:val=""/>
      <w:lvlJc w:val="left"/>
      <w:pPr>
        <w:tabs>
          <w:tab w:pos="2880" w:val="num"/>
        </w:tabs>
        <w:ind w:hanging="360" w:left="2880"/>
      </w:pPr>
      <w:rPr>
        <w:rFonts w:ascii="Wingdings 2" w:cs="Wingdings 2" w:hAnsi="Wingdings 2" w:hint="default"/>
      </w:rPr>
    </w:lvl>
    <w:lvl w:ilvl="7">
      <w:start w:val="1"/>
      <w:numFmt w:val="bullet"/>
      <w:lvlText w:val=""/>
      <w:lvlJc w:val="left"/>
      <w:pPr>
        <w:tabs>
          <w:tab w:pos="3240" w:val="num"/>
        </w:tabs>
        <w:ind w:hanging="360" w:left="3240"/>
      </w:pPr>
      <w:rPr>
        <w:rFonts w:ascii="Wingdings 2" w:cs="Wingdings 2" w:hAnsi="Wingdings 2" w:hint="default"/>
      </w:rPr>
    </w:lvl>
    <w:lvl w:ilvl="8">
      <w:start w:val="1"/>
      <w:numFmt w:val="bullet"/>
      <w:lvlText w:val=""/>
      <w:lvlJc w:val="left"/>
      <w:pPr>
        <w:tabs>
          <w:tab w:pos="3600" w:val="num"/>
        </w:tabs>
        <w:ind w:hanging="360" w:left="3600"/>
      </w:pPr>
      <w:rPr>
        <w:rFonts w:ascii="Wingdings 2" w:cs="Wingdings 2" w:hAnsi="Wingdings 2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  <w:overflowPunct w:val="false"/>
    </w:pPr>
    <w:rPr>
      <w:rFonts w:ascii="Liberation Serif" w:cs="Lohit Devanagari" w:eastAsia="WenQuanYi Zen Hei" w:hAnsi="Liberation Serif"/>
      <w:color w:val="00000A"/>
      <w:sz w:val="24"/>
      <w:szCs w:val="24"/>
      <w:lang w:bidi="hi-IN" w:eastAsia="zh-CN" w:val="en-GB"/>
    </w:rPr>
  </w:style>
  <w:style w:styleId="style15" w:type="character">
    <w:name w:val="Bullets"/>
    <w:next w:val="style15"/>
    <w:rPr>
      <w:rFonts w:ascii="OpenSymbol" w:cs="OpenSymbol" w:eastAsia="OpenSymbol" w:hAnsi="OpenSymbol"/>
    </w:rPr>
  </w:style>
  <w:style w:styleId="style16" w:type="character">
    <w:name w:val="WW8Num6z0"/>
    <w:next w:val="style16"/>
    <w:rPr>
      <w:rFonts w:ascii="Courier New" w:cs="Courier New" w:hAnsi="Courier New"/>
    </w:rPr>
  </w:style>
  <w:style w:styleId="style17" w:type="character">
    <w:name w:val="WW8Num7z0"/>
    <w:next w:val="style17"/>
    <w:rPr>
      <w:rFonts w:ascii="Wingdings" w:cs="Wingdings" w:hAnsi="Wingdings"/>
    </w:rPr>
  </w:style>
  <w:style w:styleId="style18" w:type="character">
    <w:name w:val="WW8Num5z0"/>
    <w:next w:val="style18"/>
    <w:rPr>
      <w:rFonts w:ascii="Courier New" w:cs="Courier New" w:hAnsi="Courier New"/>
    </w:rPr>
  </w:style>
  <w:style w:styleId="style19" w:type="character">
    <w:name w:val="WW8Num5z1"/>
    <w:next w:val="style19"/>
    <w:rPr>
      <w:rFonts w:ascii="Symbol" w:cs="Wingdings" w:hAnsi="Symbol"/>
    </w:rPr>
  </w:style>
  <w:style w:styleId="style20" w:type="character">
    <w:name w:val="ListLabel 1"/>
    <w:next w:val="style20"/>
    <w:rPr>
      <w:rFonts w:cs="Wingdings"/>
    </w:rPr>
  </w:style>
  <w:style w:styleId="style21" w:type="character">
    <w:name w:val="ListLabel 2"/>
    <w:next w:val="style21"/>
    <w:rPr>
      <w:rFonts w:cs="Symbol"/>
    </w:rPr>
  </w:style>
  <w:style w:styleId="style22" w:type="paragraph">
    <w:name w:val="Heading"/>
    <w:basedOn w:val="style0"/>
    <w:next w:val="style23"/>
    <w:pPr>
      <w:keepNext/>
      <w:spacing w:after="120" w:before="240"/>
    </w:pPr>
    <w:rPr>
      <w:rFonts w:ascii="Liberation Sans" w:cs="Lohit Devanagari" w:eastAsia="WenQuanYi Zen Hei" w:hAnsi="Liberation Sans"/>
      <w:sz w:val="28"/>
      <w:szCs w:val="28"/>
    </w:rPr>
  </w:style>
  <w:style w:styleId="style23" w:type="paragraph">
    <w:name w:val="Text body"/>
    <w:basedOn w:val="style0"/>
    <w:next w:val="style23"/>
    <w:pPr>
      <w:spacing w:after="120" w:before="0"/>
    </w:pPr>
    <w:rPr/>
  </w:style>
  <w:style w:styleId="style24" w:type="paragraph">
    <w:name w:val="List"/>
    <w:basedOn w:val="style23"/>
    <w:next w:val="style24"/>
    <w:pPr/>
    <w:rPr>
      <w:rFonts w:cs="Lohit Devanagari"/>
    </w:rPr>
  </w:style>
  <w:style w:styleId="style25" w:type="paragraph">
    <w:name w:val="Caption"/>
    <w:basedOn w:val="style0"/>
    <w:next w:val="style25"/>
    <w:pPr>
      <w:suppressLineNumbers/>
      <w:spacing w:after="120" w:before="120"/>
    </w:pPr>
    <w:rPr>
      <w:rFonts w:cs="Lohit Devanagari"/>
      <w:i/>
      <w:iCs/>
      <w:sz w:val="24"/>
      <w:szCs w:val="24"/>
    </w:rPr>
  </w:style>
  <w:style w:styleId="style26" w:type="paragraph">
    <w:name w:val="Index"/>
    <w:basedOn w:val="style0"/>
    <w:next w:val="style26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19617</TotalTime>
  <Application>LibreOffice/3.4$Unix LibreOffice_project/340m1$Build-12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2011-06-14T17:03:42.00Z</dcterms:created>
  <dc:creator>p1w </dc:creator>
  <cp:lastModifiedBy>Philip Wooldridge</cp:lastModifiedBy>
  <cp:lastPrinted>2011-06-20T15:20:35.00Z</cp:lastPrinted>
  <dcterms:modified xsi:type="dcterms:W3CDTF">2011-06-20T15:20:14.00Z</dcterms:modified>
  <cp:revision>32</cp:revision>
</cp:coreProperties>
</file>